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78" w:rsidRDefault="00B97C78"/>
    <w:p w:rsidR="00403D3D" w:rsidRDefault="00403D3D"/>
    <w:tbl>
      <w:tblPr>
        <w:tblStyle w:val="Grilledutableau"/>
        <w:tblpPr w:leftFromText="141" w:rightFromText="141" w:vertAnchor="page" w:horzAnchor="margin" w:tblpXSpec="center" w:tblpY="2555"/>
        <w:tblW w:w="0" w:type="auto"/>
        <w:tblLook w:val="04A0" w:firstRow="1" w:lastRow="0" w:firstColumn="1" w:lastColumn="0" w:noHBand="0" w:noVBand="1"/>
      </w:tblPr>
      <w:tblGrid>
        <w:gridCol w:w="2679"/>
        <w:gridCol w:w="3261"/>
        <w:gridCol w:w="2551"/>
        <w:gridCol w:w="3564"/>
      </w:tblGrid>
      <w:tr w:rsidR="005605BF" w:rsidTr="00C33266"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A72" w:rsidRDefault="005605BF" w:rsidP="005605BF">
            <w:pPr>
              <w:jc w:val="center"/>
              <w:rPr>
                <w:b/>
                <w:sz w:val="24"/>
              </w:rPr>
            </w:pPr>
            <w:r w:rsidRPr="00A85F39">
              <w:rPr>
                <w:b/>
                <w:sz w:val="24"/>
              </w:rPr>
              <w:t xml:space="preserve">Du </w:t>
            </w:r>
            <w:r>
              <w:rPr>
                <w:b/>
                <w:sz w:val="24"/>
              </w:rPr>
              <w:t xml:space="preserve">13 septembre </w:t>
            </w:r>
          </w:p>
          <w:p w:rsidR="005605BF" w:rsidRDefault="005605BF" w:rsidP="005605B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au</w:t>
            </w:r>
            <w:proofErr w:type="gramEnd"/>
            <w:r>
              <w:rPr>
                <w:b/>
                <w:sz w:val="24"/>
              </w:rPr>
              <w:t xml:space="preserve"> 31 mai 2024 </w:t>
            </w:r>
          </w:p>
          <w:p w:rsidR="005605BF" w:rsidRPr="00A85F39" w:rsidRDefault="005605BF" w:rsidP="005605BF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A72" w:rsidRDefault="005605BF" w:rsidP="007107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 2 </w:t>
            </w:r>
            <w:r w:rsidR="00985A72">
              <w:rPr>
                <w:b/>
                <w:sz w:val="24"/>
              </w:rPr>
              <w:t>septembre</w:t>
            </w:r>
          </w:p>
          <w:p w:rsidR="005605BF" w:rsidRDefault="00985A72" w:rsidP="007107C5">
            <w:pPr>
              <w:jc w:val="center"/>
            </w:pPr>
            <w:r>
              <w:rPr>
                <w:b/>
                <w:sz w:val="24"/>
              </w:rPr>
              <w:t xml:space="preserve"> </w:t>
            </w:r>
            <w:r w:rsidR="005605BF">
              <w:rPr>
                <w:b/>
                <w:sz w:val="24"/>
              </w:rPr>
              <w:t>au 13 septembre 2024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5BF" w:rsidRDefault="005605BF" w:rsidP="00393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 20 septembre 2024 (</w:t>
            </w:r>
            <w:r w:rsidRPr="00B66D73">
              <w:rPr>
                <w:b/>
                <w:sz w:val="24"/>
                <w:u w:val="double"/>
              </w:rPr>
              <w:t>au plus tard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5BF" w:rsidRDefault="00C33266" w:rsidP="00393F55">
            <w:pPr>
              <w:jc w:val="center"/>
            </w:pPr>
            <w:r>
              <w:rPr>
                <w:b/>
                <w:sz w:val="24"/>
              </w:rPr>
              <w:t>1</w:t>
            </w:r>
            <w:r w:rsidRPr="00C33266">
              <w:rPr>
                <w:b/>
                <w:sz w:val="24"/>
                <w:vertAlign w:val="superscript"/>
              </w:rPr>
              <w:t>ère</w:t>
            </w:r>
            <w:r>
              <w:rPr>
                <w:b/>
                <w:sz w:val="24"/>
              </w:rPr>
              <w:t xml:space="preserve"> quinzaine d’octobre 2024</w:t>
            </w:r>
          </w:p>
        </w:tc>
      </w:tr>
      <w:tr w:rsidR="005605BF" w:rsidTr="00C33266">
        <w:trPr>
          <w:trHeight w:val="3744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5BF" w:rsidRDefault="005605BF" w:rsidP="009A5E59">
            <w:r>
              <w:t>Visite des enseignants et saisie de leur compte rendu via l’application SIRHEN</w:t>
            </w:r>
            <w:r w:rsidR="009A2FA8">
              <w:t xml:space="preserve"> ainsi que la validation </w:t>
            </w:r>
            <w:r w:rsidR="009A2FA8" w:rsidRPr="009A2FA8">
              <w:rPr>
                <w:b/>
                <w:u w:val="single"/>
              </w:rPr>
              <w:t>(sauf ceux concernés pour la campagne de rattrapage 2023-2024)</w:t>
            </w:r>
            <w:r w:rsidR="00C40444">
              <w:rPr>
                <w:b/>
                <w:u w:val="single"/>
              </w:rPr>
              <w:t xml:space="preserve">, qui ne </w:t>
            </w:r>
            <w:r w:rsidR="009A5E59">
              <w:rPr>
                <w:b/>
                <w:u w:val="single"/>
              </w:rPr>
              <w:t xml:space="preserve">sont </w:t>
            </w:r>
            <w:r w:rsidR="00C40444">
              <w:rPr>
                <w:b/>
                <w:u w:val="single"/>
              </w:rPr>
              <w:t>pas à valider.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5BF" w:rsidRDefault="005605BF" w:rsidP="00393F55">
            <w:pPr>
              <w:jc w:val="center"/>
            </w:pPr>
            <w:r>
              <w:t>Campagne de rattrapage des RDVC (visite des enseignants absents durant l’année scolaire précédente)</w:t>
            </w:r>
          </w:p>
          <w:p w:rsidR="00F00F45" w:rsidRDefault="00F00F45" w:rsidP="00393F55">
            <w:pPr>
              <w:jc w:val="center"/>
            </w:pPr>
            <w:r w:rsidRPr="00403D3D">
              <w:rPr>
                <w:color w:val="FF0000"/>
                <w:sz w:val="20"/>
              </w:rPr>
              <w:t>(</w:t>
            </w:r>
            <w:r>
              <w:rPr>
                <w:color w:val="FF0000"/>
                <w:sz w:val="20"/>
              </w:rPr>
              <w:t>des modifications peuvent être apportées jusqu’à 72h après validation, uniquement par le service de la DE2</w:t>
            </w:r>
            <w:r w:rsidRPr="00403D3D">
              <w:rPr>
                <w:color w:val="FF0000"/>
                <w:sz w:val="20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5BF" w:rsidRDefault="005605BF" w:rsidP="00393F55">
            <w:r>
              <w:t>Validation de</w:t>
            </w:r>
            <w:r w:rsidR="00552E22">
              <w:t xml:space="preserve"> tous les compte-rendu par les i</w:t>
            </w:r>
            <w:r>
              <w:t>nspecteurs</w:t>
            </w:r>
            <w:r w:rsidR="00552E22">
              <w:t xml:space="preserve"> ou inspectrices  de c</w:t>
            </w:r>
            <w:r>
              <w:t xml:space="preserve">irconscription </w:t>
            </w:r>
          </w:p>
        </w:tc>
        <w:tc>
          <w:tcPr>
            <w:tcW w:w="3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5BF" w:rsidRDefault="005605BF" w:rsidP="00393F55">
            <w:r>
              <w:t>Notification des Appréciations Finales Techniques aux enseignants (Campagne 2023-2024)</w:t>
            </w:r>
          </w:p>
        </w:tc>
      </w:tr>
    </w:tbl>
    <w:p w:rsidR="00857E40" w:rsidRDefault="00857E40"/>
    <w:p w:rsidR="00857E40" w:rsidRPr="00857E40" w:rsidRDefault="00857E40" w:rsidP="00857E40"/>
    <w:p w:rsidR="00857E40" w:rsidRPr="00857E40" w:rsidRDefault="00857E40" w:rsidP="00857E40"/>
    <w:p w:rsidR="00857E40" w:rsidRPr="00857E40" w:rsidRDefault="00857E40" w:rsidP="00857E40"/>
    <w:p w:rsidR="00857E40" w:rsidRPr="00857E40" w:rsidRDefault="00857E40" w:rsidP="00857E40"/>
    <w:p w:rsidR="00857E40" w:rsidRPr="00857E40" w:rsidRDefault="00857E40" w:rsidP="00857E40"/>
    <w:p w:rsidR="00857E40" w:rsidRPr="00857E40" w:rsidRDefault="00857E40" w:rsidP="00857E40"/>
    <w:p w:rsidR="00857E40" w:rsidRDefault="00857E40" w:rsidP="00857E40"/>
    <w:p w:rsidR="00857E40" w:rsidRDefault="00857E40" w:rsidP="00857E40"/>
    <w:p w:rsidR="00857E40" w:rsidRDefault="00857E40" w:rsidP="00857E40"/>
    <w:p w:rsidR="00857E40" w:rsidRDefault="00857E40" w:rsidP="00857E40"/>
    <w:p w:rsidR="00857E40" w:rsidRDefault="00857E40" w:rsidP="00857E40">
      <w:pPr>
        <w:tabs>
          <w:tab w:val="left" w:pos="2329"/>
        </w:tabs>
        <w:ind w:left="708"/>
        <w:jc w:val="center"/>
      </w:pPr>
    </w:p>
    <w:p w:rsidR="00857E40" w:rsidRDefault="00857E40" w:rsidP="00857E40">
      <w:pPr>
        <w:tabs>
          <w:tab w:val="left" w:pos="2329"/>
        </w:tabs>
        <w:ind w:left="708"/>
        <w:jc w:val="center"/>
      </w:pPr>
    </w:p>
    <w:p w:rsidR="00857E40" w:rsidRDefault="00857E40" w:rsidP="00857E40">
      <w:pPr>
        <w:tabs>
          <w:tab w:val="left" w:pos="2329"/>
        </w:tabs>
        <w:ind w:left="708"/>
        <w:jc w:val="center"/>
      </w:pPr>
    </w:p>
    <w:p w:rsidR="00857E40" w:rsidRDefault="00857E40" w:rsidP="00857E40">
      <w:pPr>
        <w:tabs>
          <w:tab w:val="left" w:pos="2329"/>
        </w:tabs>
        <w:ind w:left="708"/>
        <w:jc w:val="center"/>
      </w:pPr>
    </w:p>
    <w:p w:rsidR="00A57EDC" w:rsidRDefault="00A57EDC" w:rsidP="00857E40">
      <w:pPr>
        <w:tabs>
          <w:tab w:val="left" w:pos="2329"/>
        </w:tabs>
        <w:ind w:left="708"/>
        <w:jc w:val="center"/>
        <w:rPr>
          <w:rStyle w:val="Lienhypertexte"/>
          <w:u w:val="none"/>
        </w:rPr>
      </w:pPr>
      <w:r>
        <w:t xml:space="preserve">En cas de </w:t>
      </w:r>
      <w:r w:rsidR="00857E40">
        <w:t>validation du</w:t>
      </w:r>
      <w:r>
        <w:t xml:space="preserve"> compte rendu d’un enseignant,</w:t>
      </w:r>
      <w:r w:rsidR="00857E40">
        <w:t xml:space="preserve"> </w:t>
      </w:r>
      <w:r>
        <w:t>l’</w:t>
      </w:r>
      <w:r w:rsidR="00857E40">
        <w:t xml:space="preserve">accès à la modification </w:t>
      </w:r>
      <w:r>
        <w:t xml:space="preserve">est possible </w:t>
      </w:r>
      <w:r w:rsidR="0022740A">
        <w:t xml:space="preserve">pendant 72h maximum </w:t>
      </w:r>
      <w:r>
        <w:t>en cas de demande, en écrivant:</w:t>
      </w:r>
      <w:r w:rsidR="00857E40">
        <w:t xml:space="preserve"> à </w:t>
      </w:r>
      <w:hyperlink r:id="rId6" w:history="1">
        <w:r w:rsidR="00857E40" w:rsidRPr="0014199B">
          <w:rPr>
            <w:rStyle w:val="Lienhypertexte"/>
          </w:rPr>
          <w:t>rdvc1d@ac-paris.fr</w:t>
        </w:r>
      </w:hyperlink>
      <w:r w:rsidR="00857E40">
        <w:t xml:space="preserve"> et </w:t>
      </w:r>
      <w:hyperlink r:id="rId7" w:history="1">
        <w:r w:rsidR="007A7A3F" w:rsidRPr="00B54B4B">
          <w:rPr>
            <w:rStyle w:val="Lienhypertexte"/>
          </w:rPr>
          <w:t>mvt1degre@ac-paris.fr</w:t>
        </w:r>
      </w:hyperlink>
      <w:r w:rsidRPr="00A57EDC">
        <w:rPr>
          <w:rStyle w:val="Lienhypertexte"/>
          <w:u w:val="none"/>
        </w:rPr>
        <w:t xml:space="preserve">. </w:t>
      </w:r>
    </w:p>
    <w:p w:rsidR="00403D3D" w:rsidRPr="00857E40" w:rsidRDefault="00A57EDC" w:rsidP="00857E40">
      <w:pPr>
        <w:tabs>
          <w:tab w:val="left" w:pos="2329"/>
        </w:tabs>
        <w:ind w:left="708"/>
        <w:jc w:val="center"/>
      </w:pPr>
      <w:r w:rsidRPr="007C0411">
        <w:rPr>
          <w:rStyle w:val="Lienhypertexte"/>
          <w:color w:val="auto"/>
        </w:rPr>
        <w:t xml:space="preserve">Pour une meilleure lisibilité, </w:t>
      </w:r>
      <w:r w:rsidRPr="007C0411">
        <w:rPr>
          <w:u w:val="single"/>
        </w:rPr>
        <w:t>merci d’indiquer en objet (modification compte</w:t>
      </w:r>
      <w:bookmarkStart w:id="0" w:name="_GoBack"/>
      <w:bookmarkEnd w:id="0"/>
      <w:r w:rsidRPr="007C0411">
        <w:rPr>
          <w:u w:val="single"/>
        </w:rPr>
        <w:t xml:space="preserve"> rendu avec l’identification du personnel évalué)</w:t>
      </w:r>
      <w:r>
        <w:t>.</w:t>
      </w:r>
    </w:p>
    <w:sectPr w:rsidR="00403D3D" w:rsidRPr="00857E40" w:rsidSect="00857E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40" w:rsidRDefault="00857E40" w:rsidP="00857E40">
      <w:pPr>
        <w:spacing w:after="0" w:line="240" w:lineRule="auto"/>
      </w:pPr>
      <w:r>
        <w:separator/>
      </w:r>
    </w:p>
  </w:endnote>
  <w:endnote w:type="continuationSeparator" w:id="0">
    <w:p w:rsidR="00857E40" w:rsidRDefault="00857E40" w:rsidP="008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40" w:rsidRDefault="00857E40" w:rsidP="00857E40">
      <w:pPr>
        <w:spacing w:after="0" w:line="240" w:lineRule="auto"/>
      </w:pPr>
      <w:r>
        <w:separator/>
      </w:r>
    </w:p>
  </w:footnote>
  <w:footnote w:type="continuationSeparator" w:id="0">
    <w:p w:rsidR="00857E40" w:rsidRDefault="00857E40" w:rsidP="0085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40" w:rsidRPr="00857E40" w:rsidRDefault="00857E40" w:rsidP="00857E40">
    <w:pPr>
      <w:pStyle w:val="En-tte"/>
      <w:jc w:val="center"/>
      <w:rPr>
        <w:rFonts w:ascii="Arial" w:hAnsi="Arial" w:cs="Arial"/>
        <w:b/>
        <w:sz w:val="40"/>
      </w:rPr>
    </w:pPr>
    <w:r w:rsidRPr="00857E40">
      <w:rPr>
        <w:rFonts w:ascii="Arial" w:hAnsi="Arial" w:cs="Arial"/>
        <w:b/>
        <w:sz w:val="40"/>
      </w:rPr>
      <w:t>Calendrier des Rende</w:t>
    </w:r>
    <w:r w:rsidR="002D154A">
      <w:rPr>
        <w:rFonts w:ascii="Arial" w:hAnsi="Arial" w:cs="Arial"/>
        <w:b/>
        <w:sz w:val="40"/>
      </w:rPr>
      <w:t>z Vous de Carrière Campagne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39"/>
    <w:rsid w:val="000F2E09"/>
    <w:rsid w:val="00221CA3"/>
    <w:rsid w:val="0022740A"/>
    <w:rsid w:val="00274354"/>
    <w:rsid w:val="002C5449"/>
    <w:rsid w:val="002D154A"/>
    <w:rsid w:val="00393F55"/>
    <w:rsid w:val="00395ED2"/>
    <w:rsid w:val="003C6ED9"/>
    <w:rsid w:val="00403D3D"/>
    <w:rsid w:val="00526F98"/>
    <w:rsid w:val="00552E22"/>
    <w:rsid w:val="005605BF"/>
    <w:rsid w:val="006164B4"/>
    <w:rsid w:val="006E7959"/>
    <w:rsid w:val="007107C5"/>
    <w:rsid w:val="00763ACF"/>
    <w:rsid w:val="007A7A3F"/>
    <w:rsid w:val="007C0411"/>
    <w:rsid w:val="00857E40"/>
    <w:rsid w:val="00876726"/>
    <w:rsid w:val="00985A72"/>
    <w:rsid w:val="009A2FA8"/>
    <w:rsid w:val="009A5E59"/>
    <w:rsid w:val="00A57EDC"/>
    <w:rsid w:val="00A85F39"/>
    <w:rsid w:val="00B66D73"/>
    <w:rsid w:val="00B97C78"/>
    <w:rsid w:val="00C33266"/>
    <w:rsid w:val="00C40444"/>
    <w:rsid w:val="00E55A53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EF26F4"/>
  <w15:chartTrackingRefBased/>
  <w15:docId w15:val="{C14AA948-AD07-42E5-A805-D61FCE60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03D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E40"/>
  </w:style>
  <w:style w:type="paragraph" w:styleId="Pieddepage">
    <w:name w:val="footer"/>
    <w:basedOn w:val="Normal"/>
    <w:link w:val="PieddepageCar"/>
    <w:uiPriority w:val="99"/>
    <w:unhideWhenUsed/>
    <w:rsid w:val="0085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E40"/>
  </w:style>
  <w:style w:type="paragraph" w:styleId="Textedebulles">
    <w:name w:val="Balloon Text"/>
    <w:basedOn w:val="Normal"/>
    <w:link w:val="TextedebullesCar"/>
    <w:uiPriority w:val="99"/>
    <w:semiHidden/>
    <w:unhideWhenUsed/>
    <w:rsid w:val="0027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vt1degre@ac-par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vc1d@ac-pari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53</cp:revision>
  <cp:lastPrinted>2024-01-26T07:42:00Z</cp:lastPrinted>
  <dcterms:created xsi:type="dcterms:W3CDTF">2022-10-11T14:55:00Z</dcterms:created>
  <dcterms:modified xsi:type="dcterms:W3CDTF">2024-02-06T09:01:00Z</dcterms:modified>
</cp:coreProperties>
</file>